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7B4" w:rsidRPr="009867B4" w:rsidRDefault="009867B4" w:rsidP="009867B4">
      <w:pPr>
        <w:rPr>
          <w:rFonts w:ascii="Verdana" w:hAnsi="Verdana"/>
          <w:b/>
          <w:bCs/>
          <w:color w:val="7F7F7F" w:themeColor="text1" w:themeTint="80"/>
          <w:sz w:val="20"/>
          <w:szCs w:val="20"/>
          <w:lang w:val="en-US"/>
        </w:rPr>
      </w:pPr>
      <w:r w:rsidRPr="009867B4">
        <w:rPr>
          <w:rFonts w:ascii="Verdana" w:hAnsi="Verdana"/>
          <w:b/>
          <w:bCs/>
          <w:color w:val="7F7F7F" w:themeColor="text1" w:themeTint="80"/>
          <w:sz w:val="20"/>
          <w:szCs w:val="20"/>
          <w:lang w:val="en-US"/>
        </w:rPr>
        <w:t>Consultation paper regarding changes of the mWIG40 and sWIG80 methodology</w:t>
      </w:r>
    </w:p>
    <w:p w:rsidR="009867B4" w:rsidRPr="003B5A0F" w:rsidRDefault="009867B4" w:rsidP="009867B4">
      <w:pPr>
        <w:pStyle w:val="Nagwek1"/>
        <w:rPr>
          <w:rFonts w:eastAsiaTheme="minorHAnsi" w:cstheme="minorBidi"/>
          <w:caps w:val="0"/>
          <w:kern w:val="0"/>
          <w:szCs w:val="18"/>
          <w:lang w:eastAsia="en-US"/>
        </w:rPr>
      </w:pPr>
      <w:r>
        <w:t>QUESTIONNAIRE</w:t>
      </w:r>
    </w:p>
    <w:p w:rsidR="009867B4" w:rsidRPr="00D92D3D" w:rsidRDefault="009867B4" w:rsidP="009867B4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  <w:lang w:val="en-GB"/>
        </w:rPr>
      </w:pPr>
      <w:r w:rsidRPr="00D92D3D">
        <w:rPr>
          <w:rFonts w:ascii="Verdana" w:hAnsi="Verdana"/>
          <w:sz w:val="18"/>
          <w:szCs w:val="18"/>
          <w:lang w:val="en"/>
        </w:rPr>
        <w:t xml:space="preserve">Do you </w:t>
      </w:r>
      <w:r>
        <w:rPr>
          <w:rFonts w:ascii="Verdana" w:hAnsi="Verdana"/>
          <w:sz w:val="18"/>
          <w:szCs w:val="18"/>
          <w:lang w:val="en"/>
        </w:rPr>
        <w:t>agree</w:t>
      </w:r>
      <w:r w:rsidRPr="00D92D3D">
        <w:rPr>
          <w:rFonts w:ascii="Verdana" w:hAnsi="Verdana"/>
          <w:sz w:val="18"/>
          <w:szCs w:val="18"/>
          <w:lang w:val="en"/>
        </w:rPr>
        <w:t xml:space="preserve"> </w:t>
      </w:r>
      <w:r>
        <w:rPr>
          <w:rFonts w:ascii="Verdana" w:hAnsi="Verdana"/>
          <w:sz w:val="18"/>
          <w:szCs w:val="18"/>
          <w:lang w:val="en"/>
        </w:rPr>
        <w:t>with the</w:t>
      </w:r>
      <w:r w:rsidRPr="00D92D3D">
        <w:rPr>
          <w:rFonts w:ascii="Verdana" w:hAnsi="Verdana"/>
          <w:sz w:val="18"/>
          <w:szCs w:val="18"/>
          <w:lang w:val="en"/>
        </w:rPr>
        <w:t xml:space="preserve"> method</w:t>
      </w:r>
      <w:r>
        <w:rPr>
          <w:rFonts w:ascii="Verdana" w:hAnsi="Verdana"/>
          <w:sz w:val="18"/>
          <w:szCs w:val="18"/>
          <w:lang w:val="en"/>
        </w:rPr>
        <w:t>ology change resulting</w:t>
      </w:r>
      <w:r w:rsidRPr="00D92D3D">
        <w:rPr>
          <w:rFonts w:ascii="Verdana" w:hAnsi="Verdana"/>
          <w:sz w:val="18"/>
          <w:szCs w:val="18"/>
          <w:lang w:val="en"/>
        </w:rPr>
        <w:t xml:space="preserve"> in the introduction of the so-called "</w:t>
      </w:r>
      <w:r>
        <w:rPr>
          <w:rFonts w:ascii="Verdana" w:hAnsi="Verdana"/>
          <w:sz w:val="18"/>
          <w:szCs w:val="18"/>
          <w:lang w:val="en"/>
        </w:rPr>
        <w:t>f</w:t>
      </w:r>
      <w:r w:rsidRPr="00D92D3D">
        <w:rPr>
          <w:rFonts w:ascii="Verdana" w:hAnsi="Verdana"/>
          <w:sz w:val="18"/>
          <w:szCs w:val="18"/>
          <w:lang w:val="en"/>
        </w:rPr>
        <w:t xml:space="preserve">ast </w:t>
      </w:r>
      <w:r>
        <w:rPr>
          <w:rFonts w:ascii="Verdana" w:hAnsi="Verdana"/>
          <w:sz w:val="18"/>
          <w:szCs w:val="18"/>
          <w:lang w:val="en"/>
        </w:rPr>
        <w:t>track</w:t>
      </w:r>
      <w:r w:rsidRPr="00D92D3D">
        <w:rPr>
          <w:rFonts w:ascii="Verdana" w:hAnsi="Verdana"/>
          <w:sz w:val="18"/>
          <w:szCs w:val="18"/>
          <w:lang w:val="en"/>
        </w:rPr>
        <w:t>" for the mWIG40 index (similar</w:t>
      </w:r>
      <w:r>
        <w:rPr>
          <w:rFonts w:ascii="Verdana" w:hAnsi="Verdana"/>
          <w:sz w:val="18"/>
          <w:szCs w:val="18"/>
          <w:lang w:val="en"/>
        </w:rPr>
        <w:t>ly</w:t>
      </w:r>
      <w:r w:rsidRPr="00D92D3D">
        <w:rPr>
          <w:rFonts w:ascii="Verdana" w:hAnsi="Verdana"/>
          <w:sz w:val="18"/>
          <w:szCs w:val="18"/>
          <w:lang w:val="en"/>
        </w:rPr>
        <w:t xml:space="preserve"> to the procedure for the WIG20 and WIG30 indices)?</w:t>
      </w:r>
    </w:p>
    <w:p w:rsidR="009867B4" w:rsidRPr="00F96172" w:rsidRDefault="009867B4" w:rsidP="009867B4">
      <w:pPr>
        <w:rPr>
          <w:rFonts w:ascii="Verdana" w:hAnsi="Verdana"/>
          <w:sz w:val="18"/>
          <w:szCs w:val="18"/>
          <w:lang w:val="en-GB"/>
        </w:rPr>
      </w:pPr>
      <w:sdt>
        <w:sdtPr>
          <w:rPr>
            <w:rFonts w:ascii="Segoe UI Symbol" w:hAnsi="Segoe UI Symbol" w:cs="Segoe UI Symbol"/>
            <w:sz w:val="18"/>
            <w:szCs w:val="18"/>
            <w:lang w:val="en-GB"/>
          </w:rPr>
          <w:id w:val="-106287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18"/>
              <w:szCs w:val="18"/>
              <w:lang w:val="en-GB"/>
            </w:rPr>
            <w:t>☐</w:t>
          </w:r>
        </w:sdtContent>
      </w:sdt>
      <w:r w:rsidRPr="00F96172">
        <w:rPr>
          <w:rFonts w:ascii="Verdana" w:hAnsi="Verdana"/>
          <w:sz w:val="18"/>
          <w:szCs w:val="18"/>
          <w:lang w:val="en-GB"/>
        </w:rPr>
        <w:t xml:space="preserve"> Yes</w:t>
      </w:r>
    </w:p>
    <w:p w:rsidR="009867B4" w:rsidRPr="00F96172" w:rsidRDefault="009867B4" w:rsidP="009867B4">
      <w:pPr>
        <w:rPr>
          <w:rFonts w:ascii="Verdana" w:hAnsi="Verdana"/>
          <w:sz w:val="18"/>
          <w:szCs w:val="18"/>
          <w:lang w:val="en-GB"/>
        </w:rPr>
      </w:pPr>
      <w:sdt>
        <w:sdtPr>
          <w:rPr>
            <w:rFonts w:ascii="Segoe UI Symbol" w:hAnsi="Segoe UI Symbol" w:cs="Segoe UI Symbol"/>
            <w:sz w:val="18"/>
            <w:szCs w:val="18"/>
            <w:lang w:val="en-GB"/>
          </w:rPr>
          <w:id w:val="697129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18"/>
              <w:szCs w:val="18"/>
              <w:lang w:val="en-GB"/>
            </w:rPr>
            <w:t>☐</w:t>
          </w:r>
        </w:sdtContent>
      </w:sdt>
      <w:r w:rsidRPr="00F96172">
        <w:rPr>
          <w:rFonts w:ascii="Verdana" w:hAnsi="Verdana"/>
          <w:sz w:val="18"/>
          <w:szCs w:val="18"/>
          <w:lang w:val="en-GB"/>
        </w:rPr>
        <w:t xml:space="preserve"> No</w:t>
      </w:r>
    </w:p>
    <w:p w:rsidR="009867B4" w:rsidRPr="00F96172" w:rsidRDefault="009867B4" w:rsidP="009867B4">
      <w:pPr>
        <w:rPr>
          <w:rFonts w:ascii="Verdana" w:hAnsi="Verdana"/>
          <w:sz w:val="18"/>
          <w:szCs w:val="18"/>
          <w:lang w:val="en-GB"/>
        </w:rPr>
      </w:pPr>
      <w:sdt>
        <w:sdtPr>
          <w:rPr>
            <w:rFonts w:ascii="Segoe UI Symbol" w:hAnsi="Segoe UI Symbol" w:cs="Segoe UI Symbol"/>
            <w:sz w:val="18"/>
            <w:szCs w:val="18"/>
            <w:lang w:val="en-GB"/>
          </w:rPr>
          <w:id w:val="497931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18"/>
              <w:szCs w:val="18"/>
              <w:lang w:val="en-GB"/>
            </w:rPr>
            <w:t>☐</w:t>
          </w:r>
        </w:sdtContent>
      </w:sdt>
      <w:r w:rsidRPr="00F96172">
        <w:rPr>
          <w:rFonts w:ascii="Verdana" w:hAnsi="Verdana"/>
          <w:sz w:val="18"/>
          <w:szCs w:val="18"/>
          <w:lang w:val="en-GB"/>
        </w:rPr>
        <w:t xml:space="preserve"> I have n</w:t>
      </w:r>
      <w:r>
        <w:rPr>
          <w:rFonts w:ascii="Verdana" w:hAnsi="Verdana"/>
          <w:sz w:val="18"/>
          <w:szCs w:val="18"/>
          <w:lang w:val="en-GB"/>
        </w:rPr>
        <w:t>o opinion</w:t>
      </w:r>
    </w:p>
    <w:p w:rsidR="009867B4" w:rsidRPr="003B5A0F" w:rsidRDefault="009867B4" w:rsidP="009867B4">
      <w:p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Remarks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67B4" w:rsidRPr="003B5A0F" w:rsidTr="007E51C4">
        <w:trPr>
          <w:trHeight w:val="1045"/>
        </w:trPr>
        <w:sdt>
          <w:sdtPr>
            <w:rPr>
              <w:rFonts w:ascii="Verdana" w:hAnsi="Verdana"/>
              <w:sz w:val="18"/>
              <w:szCs w:val="18"/>
            </w:rPr>
            <w:id w:val="201133106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62" w:type="dxa"/>
              </w:tcPr>
              <w:p w:rsidR="009867B4" w:rsidRPr="003B5A0F" w:rsidRDefault="009867B4" w:rsidP="007E51C4">
                <w:pPr>
                  <w:rPr>
                    <w:rFonts w:ascii="Verdana" w:hAnsi="Verdana"/>
                    <w:sz w:val="18"/>
                    <w:szCs w:val="18"/>
                  </w:rPr>
                </w:pPr>
                <w:r w:rsidRPr="005C0D70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:rsidR="009867B4" w:rsidRPr="003B5A0F" w:rsidRDefault="009867B4" w:rsidP="009867B4">
      <w:pPr>
        <w:rPr>
          <w:rFonts w:ascii="Verdana" w:hAnsi="Verdana"/>
          <w:sz w:val="18"/>
          <w:szCs w:val="18"/>
        </w:rPr>
      </w:pPr>
    </w:p>
    <w:p w:rsidR="009867B4" w:rsidRPr="002915BB" w:rsidRDefault="009867B4" w:rsidP="009867B4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  <w:lang w:val="en-GB"/>
        </w:rPr>
      </w:pPr>
      <w:r w:rsidRPr="00D92D3D">
        <w:rPr>
          <w:rFonts w:ascii="Verdana" w:hAnsi="Verdana"/>
          <w:sz w:val="18"/>
          <w:szCs w:val="18"/>
          <w:lang w:val="en"/>
        </w:rPr>
        <w:t xml:space="preserve">Do you </w:t>
      </w:r>
      <w:r>
        <w:rPr>
          <w:rFonts w:ascii="Verdana" w:hAnsi="Verdana"/>
          <w:sz w:val="18"/>
          <w:szCs w:val="18"/>
          <w:lang w:val="en"/>
        </w:rPr>
        <w:t>agree</w:t>
      </w:r>
      <w:r w:rsidRPr="00D92D3D">
        <w:rPr>
          <w:rFonts w:ascii="Verdana" w:hAnsi="Verdana"/>
          <w:sz w:val="18"/>
          <w:szCs w:val="18"/>
          <w:lang w:val="en"/>
        </w:rPr>
        <w:t xml:space="preserve"> </w:t>
      </w:r>
      <w:r>
        <w:rPr>
          <w:rFonts w:ascii="Verdana" w:hAnsi="Verdana"/>
          <w:sz w:val="18"/>
          <w:szCs w:val="18"/>
          <w:lang w:val="en"/>
        </w:rPr>
        <w:t>with the</w:t>
      </w:r>
      <w:r w:rsidRPr="00D92D3D">
        <w:rPr>
          <w:rFonts w:ascii="Verdana" w:hAnsi="Verdana"/>
          <w:sz w:val="18"/>
          <w:szCs w:val="18"/>
          <w:lang w:val="en"/>
        </w:rPr>
        <w:t xml:space="preserve"> method</w:t>
      </w:r>
      <w:r>
        <w:rPr>
          <w:rFonts w:ascii="Verdana" w:hAnsi="Verdana"/>
          <w:sz w:val="18"/>
          <w:szCs w:val="18"/>
          <w:lang w:val="en"/>
        </w:rPr>
        <w:t>ology change resulting</w:t>
      </w:r>
      <w:r w:rsidRPr="00D92D3D">
        <w:rPr>
          <w:rFonts w:ascii="Verdana" w:hAnsi="Verdana"/>
          <w:sz w:val="18"/>
          <w:szCs w:val="18"/>
          <w:lang w:val="en"/>
        </w:rPr>
        <w:t xml:space="preserve"> in the introduction of the so-called "</w:t>
      </w:r>
      <w:r>
        <w:rPr>
          <w:rFonts w:ascii="Verdana" w:hAnsi="Verdana"/>
          <w:sz w:val="18"/>
          <w:szCs w:val="18"/>
          <w:lang w:val="en"/>
        </w:rPr>
        <w:t>f</w:t>
      </w:r>
      <w:r w:rsidRPr="00D92D3D">
        <w:rPr>
          <w:rFonts w:ascii="Verdana" w:hAnsi="Verdana"/>
          <w:sz w:val="18"/>
          <w:szCs w:val="18"/>
          <w:lang w:val="en"/>
        </w:rPr>
        <w:t xml:space="preserve">ast </w:t>
      </w:r>
      <w:r>
        <w:rPr>
          <w:rFonts w:ascii="Verdana" w:hAnsi="Verdana"/>
          <w:sz w:val="18"/>
          <w:szCs w:val="18"/>
          <w:lang w:val="en"/>
        </w:rPr>
        <w:t>track</w:t>
      </w:r>
      <w:r w:rsidRPr="00D92D3D">
        <w:rPr>
          <w:rFonts w:ascii="Verdana" w:hAnsi="Verdana"/>
          <w:sz w:val="18"/>
          <w:szCs w:val="18"/>
          <w:lang w:val="en"/>
        </w:rPr>
        <w:t xml:space="preserve">" for the </w:t>
      </w:r>
      <w:r>
        <w:rPr>
          <w:rFonts w:ascii="Verdana" w:hAnsi="Verdana"/>
          <w:sz w:val="18"/>
          <w:szCs w:val="18"/>
          <w:lang w:val="en"/>
        </w:rPr>
        <w:t>s</w:t>
      </w:r>
      <w:r w:rsidRPr="00D92D3D">
        <w:rPr>
          <w:rFonts w:ascii="Verdana" w:hAnsi="Verdana"/>
          <w:sz w:val="18"/>
          <w:szCs w:val="18"/>
          <w:lang w:val="en"/>
        </w:rPr>
        <w:t>WIG</w:t>
      </w:r>
      <w:r>
        <w:rPr>
          <w:rFonts w:ascii="Verdana" w:hAnsi="Verdana"/>
          <w:sz w:val="18"/>
          <w:szCs w:val="18"/>
          <w:lang w:val="en"/>
        </w:rPr>
        <w:t>8</w:t>
      </w:r>
      <w:r w:rsidRPr="00D92D3D">
        <w:rPr>
          <w:rFonts w:ascii="Verdana" w:hAnsi="Verdana"/>
          <w:sz w:val="18"/>
          <w:szCs w:val="18"/>
          <w:lang w:val="en"/>
        </w:rPr>
        <w:t>0 index (similar</w:t>
      </w:r>
      <w:r>
        <w:rPr>
          <w:rFonts w:ascii="Verdana" w:hAnsi="Verdana"/>
          <w:sz w:val="18"/>
          <w:szCs w:val="18"/>
          <w:lang w:val="en"/>
        </w:rPr>
        <w:t>ly</w:t>
      </w:r>
      <w:r w:rsidRPr="00D92D3D">
        <w:rPr>
          <w:rFonts w:ascii="Verdana" w:hAnsi="Verdana"/>
          <w:sz w:val="18"/>
          <w:szCs w:val="18"/>
          <w:lang w:val="en"/>
        </w:rPr>
        <w:t xml:space="preserve"> to the procedure for the WIG20 and WIG30 indices</w:t>
      </w:r>
      <w:r w:rsidRPr="002915BB">
        <w:rPr>
          <w:rFonts w:ascii="Verdana" w:hAnsi="Verdana" w:cs="Calibri Light"/>
          <w:sz w:val="18"/>
          <w:szCs w:val="18"/>
          <w:lang w:val="en-GB"/>
        </w:rPr>
        <w:t>)</w:t>
      </w:r>
      <w:r w:rsidRPr="002915BB">
        <w:rPr>
          <w:rFonts w:ascii="Verdana" w:hAnsi="Verdana"/>
          <w:sz w:val="18"/>
          <w:szCs w:val="18"/>
          <w:lang w:val="en-GB"/>
        </w:rPr>
        <w:t>?</w:t>
      </w:r>
    </w:p>
    <w:p w:rsidR="009867B4" w:rsidRPr="007E51C4" w:rsidRDefault="009867B4" w:rsidP="009867B4">
      <w:pPr>
        <w:rPr>
          <w:rFonts w:ascii="Verdana" w:hAnsi="Verdana"/>
          <w:sz w:val="18"/>
          <w:szCs w:val="18"/>
          <w:lang w:val="en-GB"/>
        </w:rPr>
      </w:pPr>
      <w:sdt>
        <w:sdtPr>
          <w:rPr>
            <w:rFonts w:ascii="Segoe UI Symbol" w:hAnsi="Segoe UI Symbol" w:cs="Segoe UI Symbol"/>
            <w:sz w:val="18"/>
            <w:szCs w:val="18"/>
            <w:lang w:val="en-GB"/>
          </w:rPr>
          <w:id w:val="-398826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18"/>
              <w:szCs w:val="18"/>
              <w:lang w:val="en-GB"/>
            </w:rPr>
            <w:t>☐</w:t>
          </w:r>
        </w:sdtContent>
      </w:sdt>
      <w:r w:rsidRPr="007E51C4">
        <w:rPr>
          <w:rFonts w:ascii="Verdana" w:hAnsi="Verdana"/>
          <w:sz w:val="18"/>
          <w:szCs w:val="18"/>
          <w:lang w:val="en-GB"/>
        </w:rPr>
        <w:t xml:space="preserve"> Yes</w:t>
      </w:r>
    </w:p>
    <w:p w:rsidR="009867B4" w:rsidRPr="007E51C4" w:rsidRDefault="009867B4" w:rsidP="009867B4">
      <w:pPr>
        <w:rPr>
          <w:rFonts w:ascii="Verdana" w:hAnsi="Verdana"/>
          <w:sz w:val="18"/>
          <w:szCs w:val="18"/>
          <w:lang w:val="en-GB"/>
        </w:rPr>
      </w:pPr>
      <w:sdt>
        <w:sdtPr>
          <w:rPr>
            <w:rFonts w:ascii="Segoe UI Symbol" w:hAnsi="Segoe UI Symbol" w:cs="Segoe UI Symbol"/>
            <w:sz w:val="18"/>
            <w:szCs w:val="18"/>
            <w:lang w:val="en-GB"/>
          </w:rPr>
          <w:id w:val="1015812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18"/>
              <w:szCs w:val="18"/>
              <w:lang w:val="en-GB"/>
            </w:rPr>
            <w:t>☐</w:t>
          </w:r>
        </w:sdtContent>
      </w:sdt>
      <w:r w:rsidRPr="007E51C4">
        <w:rPr>
          <w:rFonts w:ascii="Verdana" w:hAnsi="Verdana"/>
          <w:sz w:val="18"/>
          <w:szCs w:val="18"/>
          <w:lang w:val="en-GB"/>
        </w:rPr>
        <w:t xml:space="preserve"> No</w:t>
      </w:r>
    </w:p>
    <w:p w:rsidR="009867B4" w:rsidRPr="007E51C4" w:rsidRDefault="009867B4" w:rsidP="009867B4">
      <w:pPr>
        <w:rPr>
          <w:rFonts w:ascii="Verdana" w:hAnsi="Verdana"/>
          <w:sz w:val="18"/>
          <w:szCs w:val="18"/>
          <w:lang w:val="en-GB"/>
        </w:rPr>
      </w:pPr>
      <w:sdt>
        <w:sdtPr>
          <w:rPr>
            <w:rFonts w:ascii="Segoe UI Symbol" w:hAnsi="Segoe UI Symbol" w:cs="Segoe UI Symbol"/>
            <w:sz w:val="18"/>
            <w:szCs w:val="18"/>
            <w:lang w:val="en-GB"/>
          </w:rPr>
          <w:id w:val="2080090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18"/>
              <w:szCs w:val="18"/>
              <w:lang w:val="en-GB"/>
            </w:rPr>
            <w:t>☐</w:t>
          </w:r>
        </w:sdtContent>
      </w:sdt>
      <w:r w:rsidRPr="007E51C4">
        <w:rPr>
          <w:rFonts w:ascii="Verdana" w:hAnsi="Verdana"/>
          <w:sz w:val="18"/>
          <w:szCs w:val="18"/>
          <w:lang w:val="en-GB"/>
        </w:rPr>
        <w:t xml:space="preserve"> I have no opinion</w:t>
      </w:r>
    </w:p>
    <w:p w:rsidR="009867B4" w:rsidRPr="003B5A0F" w:rsidRDefault="009867B4" w:rsidP="009867B4">
      <w:p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Remarks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67B4" w:rsidRPr="003B5A0F" w:rsidTr="007E51C4">
        <w:trPr>
          <w:trHeight w:val="1045"/>
        </w:trPr>
        <w:sdt>
          <w:sdtPr>
            <w:rPr>
              <w:rFonts w:ascii="Verdana" w:hAnsi="Verdana"/>
              <w:sz w:val="18"/>
              <w:szCs w:val="18"/>
            </w:rPr>
            <w:id w:val="112026324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62" w:type="dxa"/>
              </w:tcPr>
              <w:p w:rsidR="009867B4" w:rsidRPr="003B5A0F" w:rsidRDefault="009867B4" w:rsidP="007E51C4">
                <w:pPr>
                  <w:rPr>
                    <w:rFonts w:ascii="Verdana" w:hAnsi="Verdana"/>
                    <w:sz w:val="18"/>
                    <w:szCs w:val="18"/>
                  </w:rPr>
                </w:pPr>
                <w:r w:rsidRPr="005C0D70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:rsidR="009867B4" w:rsidRPr="003B5A0F" w:rsidRDefault="009867B4" w:rsidP="009867B4">
      <w:pPr>
        <w:rPr>
          <w:rFonts w:ascii="Verdana" w:hAnsi="Verdana"/>
          <w:sz w:val="18"/>
          <w:szCs w:val="18"/>
        </w:rPr>
      </w:pPr>
    </w:p>
    <w:p w:rsidR="009867B4" w:rsidRPr="003B5A0F" w:rsidRDefault="009867B4" w:rsidP="009867B4">
      <w:pPr>
        <w:rPr>
          <w:rFonts w:ascii="Verdana" w:hAnsi="Verdana"/>
          <w:sz w:val="18"/>
          <w:szCs w:val="18"/>
        </w:rPr>
      </w:pPr>
    </w:p>
    <w:p w:rsidR="005E4D8D" w:rsidRDefault="005E4D8D"/>
    <w:sectPr w:rsidR="005E4D8D" w:rsidSect="009F7678">
      <w:headerReference w:type="default" r:id="rId7"/>
      <w:footerReference w:type="default" r:id="rId8"/>
      <w:footerReference w:type="first" r:id="rId9"/>
      <w:pgSz w:w="11906" w:h="16838"/>
      <w:pgMar w:top="1417" w:right="1417" w:bottom="1417" w:left="1417" w:header="113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67B4" w:rsidRDefault="009867B4" w:rsidP="009867B4">
      <w:pPr>
        <w:spacing w:after="0" w:line="240" w:lineRule="auto"/>
      </w:pPr>
      <w:r>
        <w:separator/>
      </w:r>
    </w:p>
  </w:endnote>
  <w:endnote w:type="continuationSeparator" w:id="0">
    <w:p w:rsidR="009867B4" w:rsidRDefault="009867B4" w:rsidP="0098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051875"/>
      <w:docPartObj>
        <w:docPartGallery w:val="Page Numbers (Bottom of Page)"/>
        <w:docPartUnique/>
      </w:docPartObj>
    </w:sdtPr>
    <w:sdtEndPr/>
    <w:sdtContent>
      <w:p w:rsidR="007A156A" w:rsidRDefault="009867B4">
        <w:pPr>
          <w:pStyle w:val="Stopka"/>
          <w:jc w:val="center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46A63C68" wp14:editId="726833D3">
              <wp:simplePos x="0" y="0"/>
              <wp:positionH relativeFrom="margin">
                <wp:posOffset>4234070</wp:posOffset>
              </wp:positionH>
              <wp:positionV relativeFrom="page">
                <wp:posOffset>9972344</wp:posOffset>
              </wp:positionV>
              <wp:extent cx="1911350" cy="361950"/>
              <wp:effectExtent l="0" t="0" r="0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A156A" w:rsidRDefault="009867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7B4" w:rsidRDefault="009867B4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4A28554" wp14:editId="09E1A5B6">
          <wp:simplePos x="0" y="0"/>
          <wp:positionH relativeFrom="margin">
            <wp:align>right</wp:align>
          </wp:positionH>
          <wp:positionV relativeFrom="page">
            <wp:posOffset>10056495</wp:posOffset>
          </wp:positionV>
          <wp:extent cx="1911350" cy="3619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67B4" w:rsidRDefault="009867B4" w:rsidP="009867B4">
      <w:pPr>
        <w:spacing w:after="0" w:line="240" w:lineRule="auto"/>
      </w:pPr>
      <w:r>
        <w:separator/>
      </w:r>
    </w:p>
  </w:footnote>
  <w:footnote w:type="continuationSeparator" w:id="0">
    <w:p w:rsidR="009867B4" w:rsidRDefault="009867B4" w:rsidP="00986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56A" w:rsidRDefault="009867B4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9285D7" wp14:editId="7825366F">
          <wp:simplePos x="0" y="0"/>
          <wp:positionH relativeFrom="margin">
            <wp:align>left</wp:align>
          </wp:positionH>
          <wp:positionV relativeFrom="topMargin">
            <wp:posOffset>398780</wp:posOffset>
          </wp:positionV>
          <wp:extent cx="1860550" cy="478155"/>
          <wp:effectExtent l="0" t="0" r="6350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156A" w:rsidRDefault="009867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C1B54"/>
    <w:multiLevelType w:val="multilevel"/>
    <w:tmpl w:val="A29E0422"/>
    <w:lvl w:ilvl="0">
      <w:start w:val="1"/>
      <w:numFmt w:val="upperRoman"/>
      <w:pStyle w:val="Nagwek1"/>
      <w:lvlText w:val="%1."/>
      <w:lvlJc w:val="righ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135"/>
        </w:tabs>
        <w:ind w:left="709" w:hanging="709"/>
      </w:pPr>
      <w:rPr>
        <w:rFonts w:ascii="Verdana" w:hAnsi="Verdana" w:cs="Arial" w:hint="default"/>
        <w:i w:val="0"/>
        <w:color w:val="auto"/>
        <w:sz w:val="18"/>
        <w:szCs w:val="18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2269"/>
        </w:tabs>
        <w:ind w:left="1559" w:hanging="850"/>
      </w:pPr>
      <w:rPr>
        <w:rFonts w:ascii="Verdana" w:eastAsia="Times New Roman" w:hAnsi="Verdana" w:cs="Arial" w:hint="default"/>
        <w:sz w:val="18"/>
        <w:szCs w:val="18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pStyle w:val="ScheduleNumberedDentons"/>
      <w:suff w:val="space"/>
      <w:lvlText w:val="Załącznik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ScheduleCrossreferenceDentons"/>
      <w:suff w:val="space"/>
      <w:lvlText w:val="Załącznik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EB2D7C"/>
    <w:multiLevelType w:val="hybridMultilevel"/>
    <w:tmpl w:val="B5EA5FA8"/>
    <w:lvl w:ilvl="0" w:tplc="2A7E9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Gh7A3J5bOxtZuTeK+CWzURNXxmp3s5K1vyfWbFGAsmB1U0mptiXz4esfWz10OYuZ0VaHVvCORhoM1WZaEu2EAA==" w:salt="JFHlj6O/7iNN9Yl6OAQwR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7B4"/>
    <w:rsid w:val="005E4D8D"/>
    <w:rsid w:val="0098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CC85C"/>
  <w15:chartTrackingRefBased/>
  <w15:docId w15:val="{971671D3-7483-4744-B61D-31EBE6E2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67B4"/>
  </w:style>
  <w:style w:type="paragraph" w:styleId="Nagwek1">
    <w:name w:val="heading 1"/>
    <w:basedOn w:val="Normalny"/>
    <w:next w:val="Tekstpodstawowy"/>
    <w:link w:val="Nagwek1Znak"/>
    <w:qFormat/>
    <w:rsid w:val="009867B4"/>
    <w:pPr>
      <w:keepNext/>
      <w:numPr>
        <w:numId w:val="1"/>
      </w:numPr>
      <w:spacing w:before="120" w:after="120" w:line="276" w:lineRule="auto"/>
      <w:jc w:val="both"/>
      <w:outlineLvl w:val="0"/>
    </w:pPr>
    <w:rPr>
      <w:rFonts w:ascii="Verdana" w:eastAsia="Times New Roman" w:hAnsi="Verdana" w:cs="Arial"/>
      <w:b/>
      <w:bCs/>
      <w:caps/>
      <w:kern w:val="32"/>
      <w:sz w:val="18"/>
      <w:szCs w:val="32"/>
      <w:lang w:eastAsia="pl-PL"/>
    </w:rPr>
  </w:style>
  <w:style w:type="paragraph" w:styleId="Nagwek2">
    <w:name w:val="heading 2"/>
    <w:basedOn w:val="Normalny"/>
    <w:next w:val="Tekstpodstawowy"/>
    <w:link w:val="Nagwek2Znak"/>
    <w:qFormat/>
    <w:rsid w:val="009867B4"/>
    <w:pPr>
      <w:numPr>
        <w:ilvl w:val="1"/>
        <w:numId w:val="1"/>
      </w:numPr>
      <w:spacing w:before="120" w:after="120" w:line="276" w:lineRule="auto"/>
      <w:jc w:val="both"/>
      <w:outlineLvl w:val="1"/>
    </w:pPr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paragraph" w:styleId="Nagwek3">
    <w:name w:val="heading 3"/>
    <w:basedOn w:val="Nagwek2"/>
    <w:next w:val="Tekstpodstawowy2"/>
    <w:link w:val="Nagwek3Znak"/>
    <w:qFormat/>
    <w:rsid w:val="009867B4"/>
    <w:pPr>
      <w:numPr>
        <w:ilvl w:val="2"/>
      </w:numPr>
      <w:outlineLvl w:val="2"/>
    </w:pPr>
    <w:rPr>
      <w:bCs w:val="0"/>
      <w:szCs w:val="26"/>
    </w:rPr>
  </w:style>
  <w:style w:type="paragraph" w:styleId="Nagwek4">
    <w:name w:val="heading 4"/>
    <w:basedOn w:val="Nagwek3"/>
    <w:next w:val="Tekstpodstawowy3"/>
    <w:link w:val="Nagwek4Znak"/>
    <w:qFormat/>
    <w:rsid w:val="009867B4"/>
    <w:pPr>
      <w:numPr>
        <w:ilvl w:val="3"/>
      </w:numPr>
      <w:outlineLvl w:val="3"/>
    </w:pPr>
    <w:rPr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867B4"/>
    <w:rPr>
      <w:rFonts w:ascii="Verdana" w:eastAsia="Times New Roman" w:hAnsi="Verdana" w:cs="Arial"/>
      <w:b/>
      <w:bCs/>
      <w:caps/>
      <w:kern w:val="32"/>
      <w:sz w:val="1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9867B4"/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9867B4"/>
    <w:rPr>
      <w:rFonts w:ascii="Verdana" w:eastAsia="Times New Roman" w:hAnsi="Verdana" w:cs="Arial"/>
      <w:iCs/>
      <w:kern w:val="20"/>
      <w:sz w:val="18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9867B4"/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9867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86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7B4"/>
  </w:style>
  <w:style w:type="paragraph" w:styleId="Stopka">
    <w:name w:val="footer"/>
    <w:basedOn w:val="Normalny"/>
    <w:link w:val="StopkaZnak"/>
    <w:uiPriority w:val="99"/>
    <w:unhideWhenUsed/>
    <w:rsid w:val="00986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7B4"/>
  </w:style>
  <w:style w:type="table" w:styleId="Tabela-Siatka">
    <w:name w:val="Table Grid"/>
    <w:basedOn w:val="Standardowy"/>
    <w:uiPriority w:val="39"/>
    <w:rsid w:val="00986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heduleCrossreferenceDentons">
    <w:name w:val="Schedule Crossreference Dentons"/>
    <w:basedOn w:val="Normalny"/>
    <w:next w:val="Normalny"/>
    <w:qFormat/>
    <w:rsid w:val="009867B4"/>
    <w:pPr>
      <w:pageBreakBefore/>
      <w:numPr>
        <w:ilvl w:val="8"/>
        <w:numId w:val="1"/>
      </w:numPr>
      <w:spacing w:before="120" w:after="480" w:line="276" w:lineRule="auto"/>
      <w:jc w:val="center"/>
      <w:outlineLvl w:val="0"/>
    </w:pPr>
    <w:rPr>
      <w:rFonts w:ascii="Arial" w:eastAsia="Times New Roman" w:hAnsi="Arial" w:cs="Arial"/>
      <w:b/>
      <w:caps/>
      <w:kern w:val="20"/>
      <w:sz w:val="20"/>
      <w:szCs w:val="24"/>
      <w:lang w:eastAsia="pl-PL"/>
    </w:rPr>
  </w:style>
  <w:style w:type="paragraph" w:customStyle="1" w:styleId="ScheduleNumberedDentons">
    <w:name w:val="Schedule Numbered Dentons"/>
    <w:basedOn w:val="Normalny"/>
    <w:next w:val="Normalny"/>
    <w:qFormat/>
    <w:rsid w:val="009867B4"/>
    <w:pPr>
      <w:pageBreakBefore/>
      <w:numPr>
        <w:ilvl w:val="7"/>
        <w:numId w:val="1"/>
      </w:numPr>
      <w:spacing w:before="120" w:after="480" w:line="276" w:lineRule="auto"/>
      <w:jc w:val="center"/>
      <w:outlineLvl w:val="0"/>
    </w:pPr>
    <w:rPr>
      <w:rFonts w:ascii="Arial" w:eastAsia="Times New Roman" w:hAnsi="Arial" w:cs="Arial"/>
      <w:b/>
      <w:caps/>
      <w:kern w:val="20"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867B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867B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867B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867B4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867B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867B4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6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7B4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9867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83C998-C1DE-470A-88A0-41681696FEC2}"/>
      </w:docPartPr>
      <w:docPartBody>
        <w:p w:rsidR="00000000" w:rsidRDefault="007500F3">
          <w:r w:rsidRPr="005C0D70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F3"/>
    <w:rsid w:val="0075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500F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563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Odolińska Małgorzata</dc:creator>
  <cp:keywords/>
  <dc:description/>
  <cp:lastModifiedBy>Odolińska Małgorzata</cp:lastModifiedBy>
  <cp:revision>1</cp:revision>
  <dcterms:created xsi:type="dcterms:W3CDTF">2022-01-21T14:17:00Z</dcterms:created>
  <dcterms:modified xsi:type="dcterms:W3CDTF">2022-01-21T14:22:00Z</dcterms:modified>
</cp:coreProperties>
</file>