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9C3CC" w14:textId="77777777" w:rsidR="0069101B" w:rsidRPr="00D166EF" w:rsidRDefault="0069101B" w:rsidP="0069101B">
      <w:pPr>
        <w:spacing w:after="0" w:line="360" w:lineRule="auto"/>
        <w:jc w:val="both"/>
        <w:rPr>
          <w:rFonts w:ascii="Verdana" w:hAnsi="Verdana"/>
          <w:b/>
          <w:bCs/>
          <w:sz w:val="18"/>
          <w:szCs w:val="18"/>
          <w:lang w:val="en-GB"/>
        </w:rPr>
      </w:pPr>
      <w:permStart w:id="236409367" w:edGrp="everyone"/>
      <w:r w:rsidRPr="00D166EF">
        <w:rPr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68170811" wp14:editId="569D6CF6">
            <wp:simplePos x="0" y="0"/>
            <wp:positionH relativeFrom="page">
              <wp:posOffset>309245</wp:posOffset>
            </wp:positionH>
            <wp:positionV relativeFrom="page">
              <wp:posOffset>334645</wp:posOffset>
            </wp:positionV>
            <wp:extent cx="1860550" cy="478155"/>
            <wp:effectExtent l="0" t="0" r="0" b="4445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236409367"/>
    </w:p>
    <w:p w14:paraId="1BE9274D" w14:textId="77777777" w:rsidR="0069101B" w:rsidRPr="00D166EF" w:rsidRDefault="0069101B" w:rsidP="0069101B">
      <w:pPr>
        <w:spacing w:after="0" w:line="360" w:lineRule="auto"/>
        <w:jc w:val="both"/>
        <w:rPr>
          <w:rFonts w:ascii="Verdana" w:hAnsi="Verdana"/>
          <w:sz w:val="18"/>
          <w:szCs w:val="18"/>
          <w:lang w:val="en-GB"/>
        </w:rPr>
      </w:pPr>
      <w:r w:rsidRPr="00D166EF">
        <w:rPr>
          <w:rFonts w:ascii="Verdana" w:hAnsi="Verdana"/>
          <w:b/>
          <w:bCs/>
          <w:sz w:val="18"/>
          <w:lang w:val="en-GB"/>
        </w:rPr>
        <w:t>Appendix 2</w:t>
      </w:r>
      <w:r w:rsidRPr="00D166EF">
        <w:rPr>
          <w:rFonts w:ascii="Verdana" w:hAnsi="Verdana"/>
          <w:sz w:val="18"/>
          <w:lang w:val="en-GB"/>
        </w:rPr>
        <w:t xml:space="preserve"> </w:t>
      </w:r>
      <w:r w:rsidRPr="00D166EF">
        <w:rPr>
          <w:rFonts w:ascii="Verdana" w:hAnsi="Verdana"/>
          <w:b/>
          <w:bCs/>
          <w:sz w:val="18"/>
          <w:lang w:val="en-GB"/>
        </w:rPr>
        <w:t>Fee Schedule</w:t>
      </w:r>
      <w:r w:rsidRPr="00D166EF">
        <w:rPr>
          <w:rFonts w:ascii="Verdana" w:hAnsi="Verdana"/>
          <w:sz w:val="18"/>
          <w:lang w:val="en-GB"/>
        </w:rPr>
        <w:t xml:space="preserve"> to the Rules for Granting Licences for the Use and Apply of Benchmark Indices in Debt Securities.</w:t>
      </w:r>
    </w:p>
    <w:p w14:paraId="5A9585AB" w14:textId="77777777" w:rsidR="0069101B" w:rsidRPr="00D166EF" w:rsidRDefault="0069101B" w:rsidP="0069101B">
      <w:pPr>
        <w:spacing w:after="0" w:line="360" w:lineRule="auto"/>
        <w:rPr>
          <w:rFonts w:ascii="Verdana" w:hAnsi="Verdana"/>
          <w:sz w:val="18"/>
          <w:szCs w:val="18"/>
          <w:lang w:val="en-GB"/>
        </w:rPr>
      </w:pPr>
    </w:p>
    <w:p w14:paraId="3535E303" w14:textId="77777777" w:rsidR="0069101B" w:rsidRPr="00D166EF" w:rsidRDefault="0069101B" w:rsidP="0069101B">
      <w:pPr>
        <w:spacing w:after="0" w:line="360" w:lineRule="auto"/>
        <w:rPr>
          <w:rFonts w:ascii="Verdana" w:hAnsi="Verdana"/>
          <w:sz w:val="18"/>
          <w:szCs w:val="18"/>
          <w:lang w:val="en-GB"/>
        </w:rPr>
      </w:pPr>
    </w:p>
    <w:p w14:paraId="6F52C786" w14:textId="77777777" w:rsidR="0069101B" w:rsidRPr="00D166EF" w:rsidRDefault="0069101B" w:rsidP="0069101B">
      <w:pPr>
        <w:pStyle w:val="Legenda"/>
        <w:keepNext/>
        <w:spacing w:after="0" w:line="360" w:lineRule="auto"/>
        <w:contextualSpacing/>
        <w:jc w:val="both"/>
        <w:rPr>
          <w:rFonts w:ascii="Verdana" w:hAnsi="Verdana" w:cs="Arial"/>
          <w:color w:val="auto"/>
          <w:lang w:val="en-GB"/>
        </w:rPr>
      </w:pPr>
      <w:r w:rsidRPr="00D166EF">
        <w:rPr>
          <w:rFonts w:ascii="Verdana" w:hAnsi="Verdana"/>
          <w:color w:val="auto"/>
          <w:lang w:val="en-GB"/>
        </w:rPr>
        <w:t>Amounts of Licence Fees</w:t>
      </w:r>
    </w:p>
    <w:p w14:paraId="55BD4CED" w14:textId="30085017" w:rsidR="0069101B" w:rsidRPr="00D166EF" w:rsidRDefault="0069101B" w:rsidP="0069101B">
      <w:pPr>
        <w:spacing w:after="0" w:line="360" w:lineRule="auto"/>
        <w:jc w:val="both"/>
        <w:rPr>
          <w:rFonts w:ascii="Verdana" w:hAnsi="Verdana"/>
          <w:sz w:val="18"/>
          <w:szCs w:val="18"/>
          <w:lang w:val="en-GB"/>
        </w:rPr>
      </w:pPr>
      <w:r w:rsidRPr="00D166EF">
        <w:rPr>
          <w:rFonts w:ascii="Verdana" w:hAnsi="Verdana"/>
          <w:sz w:val="18"/>
          <w:lang w:val="en-GB"/>
        </w:rPr>
        <w:t xml:space="preserve">The Fee amounts for Licences for </w:t>
      </w:r>
      <w:r w:rsidR="00D166EF">
        <w:rPr>
          <w:rFonts w:ascii="Verdana" w:hAnsi="Verdana"/>
          <w:sz w:val="18"/>
          <w:lang w:val="en-GB"/>
        </w:rPr>
        <w:t>using and applying</w:t>
      </w:r>
      <w:r w:rsidRPr="00D166EF">
        <w:rPr>
          <w:rFonts w:ascii="Verdana" w:hAnsi="Verdana"/>
          <w:sz w:val="18"/>
          <w:lang w:val="en-GB"/>
        </w:rPr>
        <w:t xml:space="preserve"> Benchmark</w:t>
      </w:r>
      <w:r w:rsidR="00D166EF">
        <w:rPr>
          <w:rFonts w:ascii="Verdana" w:hAnsi="Verdana"/>
          <w:sz w:val="18"/>
          <w:lang w:val="en-GB"/>
        </w:rPr>
        <w:t>s</w:t>
      </w:r>
      <w:r w:rsidRPr="00D166EF">
        <w:rPr>
          <w:rFonts w:ascii="Verdana" w:hAnsi="Verdana"/>
          <w:sz w:val="18"/>
          <w:lang w:val="en-GB"/>
        </w:rPr>
        <w:t xml:space="preserve"> in </w:t>
      </w:r>
      <w:r w:rsidR="00D166EF">
        <w:rPr>
          <w:rFonts w:ascii="Verdana" w:hAnsi="Verdana"/>
          <w:sz w:val="18"/>
          <w:lang w:val="en-GB"/>
        </w:rPr>
        <w:t>d</w:t>
      </w:r>
      <w:r w:rsidRPr="00D166EF">
        <w:rPr>
          <w:rFonts w:ascii="Verdana" w:hAnsi="Verdana"/>
          <w:sz w:val="18"/>
          <w:lang w:val="en-GB"/>
        </w:rPr>
        <w:t xml:space="preserve">ebt </w:t>
      </w:r>
      <w:r w:rsidR="00D166EF">
        <w:rPr>
          <w:rFonts w:ascii="Verdana" w:hAnsi="Verdana"/>
          <w:sz w:val="18"/>
          <w:lang w:val="en-GB"/>
        </w:rPr>
        <w:t>s</w:t>
      </w:r>
      <w:r w:rsidRPr="00D166EF">
        <w:rPr>
          <w:rFonts w:ascii="Verdana" w:hAnsi="Verdana"/>
          <w:sz w:val="18"/>
          <w:lang w:val="en-GB"/>
        </w:rPr>
        <w:t>ecurities are as</w:t>
      </w:r>
      <w:r w:rsidR="00D166EF">
        <w:rPr>
          <w:rFonts w:ascii="Verdana" w:hAnsi="Verdana"/>
          <w:sz w:val="18"/>
          <w:lang w:val="en-GB"/>
        </w:rPr>
        <w:t> </w:t>
      </w:r>
      <w:r w:rsidRPr="00D166EF">
        <w:rPr>
          <w:rFonts w:ascii="Verdana" w:hAnsi="Verdana"/>
          <w:sz w:val="18"/>
          <w:lang w:val="en-GB"/>
        </w:rPr>
        <w:t>follows:</w:t>
      </w:r>
    </w:p>
    <w:p w14:paraId="5A3CF3A4" w14:textId="77777777" w:rsidR="0069101B" w:rsidRPr="00D166EF" w:rsidRDefault="0069101B" w:rsidP="0069101B">
      <w:pPr>
        <w:spacing w:after="0" w:line="360" w:lineRule="auto"/>
        <w:rPr>
          <w:rFonts w:ascii="Verdana" w:hAnsi="Verdana"/>
          <w:sz w:val="18"/>
          <w:szCs w:val="18"/>
          <w:lang w:val="en-GB"/>
        </w:rPr>
      </w:pPr>
    </w:p>
    <w:p w14:paraId="6F5BC8B8" w14:textId="77777777" w:rsidR="0069101B" w:rsidRPr="00D166EF" w:rsidRDefault="0069101B" w:rsidP="0069101B">
      <w:pPr>
        <w:spacing w:after="0" w:line="360" w:lineRule="auto"/>
        <w:jc w:val="both"/>
        <w:rPr>
          <w:rFonts w:ascii="Verdana" w:eastAsia="MS Mincho" w:hAnsi="Verdana" w:cs="Times New Roman"/>
          <w:sz w:val="18"/>
          <w:szCs w:val="18"/>
          <w:lang w:val="en-GB"/>
        </w:rPr>
      </w:pPr>
      <w:bookmarkStart w:id="0" w:name="_Hlk219731650"/>
      <w:r w:rsidRPr="00D166EF">
        <w:rPr>
          <w:rFonts w:ascii="Verdana" w:hAnsi="Verdana"/>
          <w:sz w:val="18"/>
          <w:lang w:val="en-GB"/>
        </w:rPr>
        <w:t>FEE A (for Issuers whose issue value of debt securities in a given calendar year is lower than or equal to PLN 50 million)</w:t>
      </w:r>
    </w:p>
    <w:tbl>
      <w:tblPr>
        <w:tblStyle w:val="Tabelalisty3akcent1"/>
        <w:tblW w:w="9209" w:type="dxa"/>
        <w:tblInd w:w="0" w:type="dxa"/>
        <w:tblLook w:val="04A0" w:firstRow="1" w:lastRow="0" w:firstColumn="1" w:lastColumn="0" w:noHBand="0" w:noVBand="1"/>
      </w:tblPr>
      <w:tblGrid>
        <w:gridCol w:w="1271"/>
        <w:gridCol w:w="3544"/>
        <w:gridCol w:w="4394"/>
      </w:tblGrid>
      <w:tr w:rsidR="0069101B" w:rsidRPr="00D166EF" w14:paraId="2D340DF1" w14:textId="77777777" w:rsidTr="00D16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auto"/>
            </w:tcBorders>
            <w:vAlign w:val="center"/>
          </w:tcPr>
          <w:p w14:paraId="2F303B7F" w14:textId="77777777" w:rsidR="0069101B" w:rsidRPr="00D166EF" w:rsidRDefault="0069101B" w:rsidP="00ED3AD1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Fee code</w:t>
            </w:r>
          </w:p>
        </w:tc>
        <w:tc>
          <w:tcPr>
            <w:tcW w:w="3544" w:type="dxa"/>
            <w:tcBorders>
              <w:top w:val="single" w:sz="4" w:space="0" w:color="156082" w:themeColor="accen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674C54" w14:textId="0F29BF86" w:rsidR="0069101B" w:rsidRPr="00D166EF" w:rsidRDefault="0069101B" w:rsidP="00ED3A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Fee type</w:t>
            </w:r>
          </w:p>
        </w:tc>
        <w:tc>
          <w:tcPr>
            <w:tcW w:w="4394" w:type="dxa"/>
            <w:tcBorders>
              <w:top w:val="single" w:sz="4" w:space="0" w:color="156082" w:themeColor="accen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E82082" w14:textId="371A5505" w:rsidR="0069101B" w:rsidRPr="00D166EF" w:rsidRDefault="0069101B" w:rsidP="00ED3A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Fee amount</w:t>
            </w:r>
          </w:p>
        </w:tc>
      </w:tr>
      <w:tr w:rsidR="0069101B" w:rsidRPr="00D166EF" w14:paraId="259B16AF" w14:textId="77777777" w:rsidTr="00D16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B3E9" w14:textId="77777777" w:rsidR="0069101B" w:rsidRPr="00D166EF" w:rsidRDefault="0069101B" w:rsidP="00ED3AD1">
            <w:pPr>
              <w:spacing w:line="360" w:lineRule="auto"/>
              <w:jc w:val="center"/>
              <w:rPr>
                <w:rFonts w:ascii="Verdana" w:eastAsiaTheme="minorHAnsi" w:hAnsi="Verdana"/>
                <w:b w:val="0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b w:val="0"/>
                <w:sz w:val="18"/>
                <w:lang w:val="en-GB"/>
              </w:rPr>
              <w:t>O.001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D7EC" w14:textId="77777777" w:rsidR="0069101B" w:rsidRPr="00D166EF" w:rsidRDefault="0069101B" w:rsidP="00ED3A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Issuance fee</w:t>
            </w:r>
          </w:p>
          <w:p w14:paraId="5FA15040" w14:textId="77777777" w:rsidR="0069101B" w:rsidRPr="00D166EF" w:rsidRDefault="0069101B" w:rsidP="00ED3A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8715" w14:textId="77777777" w:rsidR="0069101B" w:rsidRPr="00D166EF" w:rsidRDefault="0069101B" w:rsidP="00ED3A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 xml:space="preserve">PLN 144.00 </w:t>
            </w:r>
          </w:p>
        </w:tc>
      </w:tr>
      <w:tr w:rsidR="0069101B" w:rsidRPr="00D166EF" w14:paraId="38415FD9" w14:textId="77777777" w:rsidTr="00D166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FA2F" w14:textId="77777777" w:rsidR="0069101B" w:rsidRPr="00D166EF" w:rsidRDefault="0069101B" w:rsidP="00ED3AD1">
            <w:pPr>
              <w:spacing w:line="360" w:lineRule="auto"/>
              <w:jc w:val="center"/>
              <w:rPr>
                <w:rFonts w:ascii="Verdana" w:eastAsiaTheme="minorHAnsi" w:hAnsi="Verdana"/>
                <w:b w:val="0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b w:val="0"/>
                <w:sz w:val="18"/>
                <w:lang w:val="en-GB"/>
              </w:rPr>
              <w:t>O.002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C946" w14:textId="77777777" w:rsidR="0069101B" w:rsidRPr="00D166EF" w:rsidRDefault="0069101B" w:rsidP="00ED3A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 xml:space="preserve">Issuer fee </w:t>
            </w:r>
          </w:p>
          <w:p w14:paraId="0CE14100" w14:textId="77777777" w:rsidR="0069101B" w:rsidRPr="00D166EF" w:rsidRDefault="0069101B" w:rsidP="00ED3A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Theme="minorHAnsi" w:hAnsi="Verdana"/>
                <w:sz w:val="18"/>
                <w:szCs w:val="18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43D0" w14:textId="77777777" w:rsidR="0069101B" w:rsidRPr="00D166EF" w:rsidRDefault="0069101B" w:rsidP="00ED3A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PLN 360.00</w:t>
            </w:r>
          </w:p>
        </w:tc>
      </w:tr>
      <w:bookmarkEnd w:id="0"/>
    </w:tbl>
    <w:p w14:paraId="3F06E724" w14:textId="77777777" w:rsidR="0069101B" w:rsidRPr="00D166EF" w:rsidRDefault="0069101B" w:rsidP="0069101B">
      <w:pPr>
        <w:spacing w:after="0" w:line="360" w:lineRule="auto"/>
        <w:rPr>
          <w:rFonts w:ascii="Verdana" w:hAnsi="Verdana"/>
          <w:sz w:val="18"/>
          <w:szCs w:val="18"/>
          <w:lang w:val="en-GB"/>
        </w:rPr>
      </w:pPr>
    </w:p>
    <w:p w14:paraId="06DE2BB8" w14:textId="77777777" w:rsidR="0069101B" w:rsidRPr="00D166EF" w:rsidRDefault="0069101B" w:rsidP="0069101B">
      <w:pPr>
        <w:spacing w:after="0" w:line="360" w:lineRule="auto"/>
        <w:jc w:val="both"/>
        <w:rPr>
          <w:rFonts w:ascii="Verdana" w:eastAsia="MS Mincho" w:hAnsi="Verdana" w:cs="Times New Roman"/>
          <w:sz w:val="18"/>
          <w:szCs w:val="18"/>
          <w:lang w:val="en-GB"/>
        </w:rPr>
      </w:pPr>
      <w:r w:rsidRPr="00D166EF">
        <w:rPr>
          <w:rFonts w:ascii="Verdana" w:hAnsi="Verdana"/>
          <w:sz w:val="18"/>
          <w:lang w:val="en-GB"/>
        </w:rPr>
        <w:t>FEE B (for Issuers whose issue value of debt securities in a given calendar year is higher than PLN 50 million, but lower than or equal to PLN 750 million)</w:t>
      </w:r>
    </w:p>
    <w:tbl>
      <w:tblPr>
        <w:tblStyle w:val="Tabelalisty3akcent1"/>
        <w:tblW w:w="9209" w:type="dxa"/>
        <w:tblInd w:w="0" w:type="dxa"/>
        <w:tblLook w:val="04A0" w:firstRow="1" w:lastRow="0" w:firstColumn="1" w:lastColumn="0" w:noHBand="0" w:noVBand="1"/>
      </w:tblPr>
      <w:tblGrid>
        <w:gridCol w:w="1271"/>
        <w:gridCol w:w="3544"/>
        <w:gridCol w:w="4394"/>
      </w:tblGrid>
      <w:tr w:rsidR="0069101B" w:rsidRPr="00D166EF" w14:paraId="78864568" w14:textId="77777777" w:rsidTr="00D16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auto"/>
            </w:tcBorders>
            <w:vAlign w:val="center"/>
          </w:tcPr>
          <w:p w14:paraId="143FEAF1" w14:textId="77777777" w:rsidR="0069101B" w:rsidRPr="00D166EF" w:rsidRDefault="0069101B" w:rsidP="00ED3AD1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Fee code</w:t>
            </w:r>
          </w:p>
        </w:tc>
        <w:tc>
          <w:tcPr>
            <w:tcW w:w="3544" w:type="dxa"/>
            <w:tcBorders>
              <w:top w:val="single" w:sz="4" w:space="0" w:color="156082" w:themeColor="accen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24E2C2" w14:textId="38B7938A" w:rsidR="0069101B" w:rsidRPr="00D166EF" w:rsidRDefault="0069101B" w:rsidP="00ED3A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Fee type</w:t>
            </w:r>
          </w:p>
        </w:tc>
        <w:tc>
          <w:tcPr>
            <w:tcW w:w="4394" w:type="dxa"/>
            <w:tcBorders>
              <w:top w:val="single" w:sz="4" w:space="0" w:color="156082" w:themeColor="accen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C2A0E" w14:textId="2CC052E2" w:rsidR="0069101B" w:rsidRPr="00D166EF" w:rsidRDefault="0069101B" w:rsidP="00ED3A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Fee amount</w:t>
            </w:r>
          </w:p>
        </w:tc>
      </w:tr>
      <w:tr w:rsidR="0069101B" w:rsidRPr="00D166EF" w14:paraId="650EDFFA" w14:textId="77777777" w:rsidTr="00D16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9D51" w14:textId="77777777" w:rsidR="0069101B" w:rsidRPr="00D166EF" w:rsidRDefault="0069101B" w:rsidP="00ED3AD1">
            <w:pPr>
              <w:spacing w:line="360" w:lineRule="auto"/>
              <w:jc w:val="center"/>
              <w:rPr>
                <w:rFonts w:ascii="Verdana" w:eastAsiaTheme="minorHAnsi" w:hAnsi="Verdana"/>
                <w:b w:val="0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b w:val="0"/>
                <w:sz w:val="18"/>
                <w:lang w:val="en-GB"/>
              </w:rPr>
              <w:t>O.101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140D" w14:textId="77777777" w:rsidR="0069101B" w:rsidRPr="00D166EF" w:rsidRDefault="0069101B" w:rsidP="00ED3A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Issuance fee</w:t>
            </w:r>
          </w:p>
          <w:p w14:paraId="1B171895" w14:textId="77777777" w:rsidR="0069101B" w:rsidRPr="00D166EF" w:rsidRDefault="0069101B" w:rsidP="00ED3A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C84B" w14:textId="77777777" w:rsidR="0069101B" w:rsidRPr="00D166EF" w:rsidRDefault="0069101B" w:rsidP="00ED3A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 xml:space="preserve">PLN 360.00 </w:t>
            </w:r>
          </w:p>
        </w:tc>
      </w:tr>
      <w:tr w:rsidR="0069101B" w:rsidRPr="00D166EF" w14:paraId="5EA7C04C" w14:textId="77777777" w:rsidTr="00D166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67E5" w14:textId="77777777" w:rsidR="0069101B" w:rsidRPr="00D166EF" w:rsidRDefault="0069101B" w:rsidP="00ED3AD1">
            <w:pPr>
              <w:spacing w:line="360" w:lineRule="auto"/>
              <w:jc w:val="center"/>
              <w:rPr>
                <w:rFonts w:ascii="Verdana" w:eastAsiaTheme="minorHAnsi" w:hAnsi="Verdana"/>
                <w:b w:val="0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b w:val="0"/>
                <w:sz w:val="18"/>
                <w:lang w:val="en-GB"/>
              </w:rPr>
              <w:t>O.102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6926" w14:textId="77777777" w:rsidR="0069101B" w:rsidRPr="00D166EF" w:rsidRDefault="0069101B" w:rsidP="00ED3A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 xml:space="preserve">Issuer fee </w:t>
            </w:r>
          </w:p>
          <w:p w14:paraId="03BFB00C" w14:textId="77777777" w:rsidR="0069101B" w:rsidRPr="00D166EF" w:rsidRDefault="0069101B" w:rsidP="00ED3A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Theme="minorHAnsi" w:hAnsi="Verdana"/>
                <w:sz w:val="18"/>
                <w:szCs w:val="18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7CA5" w14:textId="77777777" w:rsidR="0069101B" w:rsidRPr="00D166EF" w:rsidRDefault="0069101B" w:rsidP="00ED3A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PLN 960.00</w:t>
            </w:r>
          </w:p>
        </w:tc>
      </w:tr>
    </w:tbl>
    <w:p w14:paraId="64891546" w14:textId="77777777" w:rsidR="0069101B" w:rsidRPr="00D166EF" w:rsidRDefault="0069101B" w:rsidP="0069101B">
      <w:pPr>
        <w:spacing w:after="0" w:line="360" w:lineRule="auto"/>
        <w:rPr>
          <w:rFonts w:ascii="Verdana" w:hAnsi="Verdana"/>
          <w:b/>
          <w:bCs/>
          <w:sz w:val="18"/>
          <w:szCs w:val="18"/>
          <w:lang w:val="en-GB"/>
        </w:rPr>
      </w:pPr>
    </w:p>
    <w:p w14:paraId="7A020D52" w14:textId="77777777" w:rsidR="0069101B" w:rsidRPr="00D166EF" w:rsidRDefault="0069101B" w:rsidP="0069101B">
      <w:pPr>
        <w:spacing w:after="0" w:line="360" w:lineRule="auto"/>
        <w:jc w:val="both"/>
        <w:rPr>
          <w:rFonts w:ascii="Verdana" w:eastAsia="MS Mincho" w:hAnsi="Verdana" w:cs="Times New Roman"/>
          <w:sz w:val="18"/>
          <w:szCs w:val="18"/>
          <w:lang w:val="en-GB"/>
        </w:rPr>
      </w:pPr>
      <w:r w:rsidRPr="00D166EF">
        <w:rPr>
          <w:rFonts w:ascii="Verdana" w:hAnsi="Verdana"/>
          <w:sz w:val="18"/>
          <w:lang w:val="en-GB"/>
        </w:rPr>
        <w:t>FEE C (for Issuers whose issue value of debt securities in a given calendar year is higher than PLN 750 million, but lower than or equal to PLN 36 billion)</w:t>
      </w:r>
    </w:p>
    <w:tbl>
      <w:tblPr>
        <w:tblStyle w:val="Tabelalisty3akcent1"/>
        <w:tblW w:w="9209" w:type="dxa"/>
        <w:tblInd w:w="0" w:type="dxa"/>
        <w:tblLook w:val="04A0" w:firstRow="1" w:lastRow="0" w:firstColumn="1" w:lastColumn="0" w:noHBand="0" w:noVBand="1"/>
      </w:tblPr>
      <w:tblGrid>
        <w:gridCol w:w="1271"/>
        <w:gridCol w:w="3544"/>
        <w:gridCol w:w="4394"/>
      </w:tblGrid>
      <w:tr w:rsidR="0069101B" w:rsidRPr="00D166EF" w14:paraId="5EC6929B" w14:textId="77777777" w:rsidTr="00D16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auto"/>
            </w:tcBorders>
            <w:vAlign w:val="center"/>
          </w:tcPr>
          <w:p w14:paraId="3BC5FC66" w14:textId="77777777" w:rsidR="0069101B" w:rsidRPr="00D166EF" w:rsidRDefault="0069101B" w:rsidP="00ED3AD1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Fee code</w:t>
            </w:r>
          </w:p>
        </w:tc>
        <w:tc>
          <w:tcPr>
            <w:tcW w:w="3544" w:type="dxa"/>
            <w:tcBorders>
              <w:top w:val="single" w:sz="4" w:space="0" w:color="156082" w:themeColor="accen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70A767" w14:textId="5BB67E8B" w:rsidR="0069101B" w:rsidRPr="00D166EF" w:rsidRDefault="0069101B" w:rsidP="00ED3A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Fee type</w:t>
            </w:r>
          </w:p>
        </w:tc>
        <w:tc>
          <w:tcPr>
            <w:tcW w:w="4394" w:type="dxa"/>
            <w:tcBorders>
              <w:top w:val="single" w:sz="4" w:space="0" w:color="156082" w:themeColor="accen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D2E5CC" w14:textId="579C36E3" w:rsidR="0069101B" w:rsidRPr="00D166EF" w:rsidRDefault="0069101B" w:rsidP="00ED3A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Fee amount</w:t>
            </w:r>
          </w:p>
        </w:tc>
      </w:tr>
      <w:tr w:rsidR="0069101B" w:rsidRPr="00D166EF" w14:paraId="52FA1D2D" w14:textId="77777777" w:rsidTr="00D16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39CD" w14:textId="77777777" w:rsidR="0069101B" w:rsidRPr="00D166EF" w:rsidRDefault="0069101B" w:rsidP="00ED3AD1">
            <w:pPr>
              <w:spacing w:line="360" w:lineRule="auto"/>
              <w:jc w:val="center"/>
              <w:rPr>
                <w:rFonts w:ascii="Verdana" w:eastAsiaTheme="minorHAnsi" w:hAnsi="Verdana"/>
                <w:b w:val="0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b w:val="0"/>
                <w:sz w:val="18"/>
                <w:lang w:val="en-GB"/>
              </w:rPr>
              <w:t>O.201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19C1" w14:textId="77777777" w:rsidR="0069101B" w:rsidRPr="00D166EF" w:rsidRDefault="0069101B" w:rsidP="00ED3A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Issuance fee</w:t>
            </w:r>
          </w:p>
          <w:p w14:paraId="53D1E85E" w14:textId="77777777" w:rsidR="0069101B" w:rsidRPr="00D166EF" w:rsidRDefault="0069101B" w:rsidP="00ED3A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342B" w14:textId="77777777" w:rsidR="0069101B" w:rsidRPr="00D166EF" w:rsidRDefault="0069101B" w:rsidP="00ED3A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 xml:space="preserve">PLN 456.00 </w:t>
            </w:r>
          </w:p>
        </w:tc>
      </w:tr>
      <w:tr w:rsidR="0069101B" w:rsidRPr="00D166EF" w14:paraId="2090C827" w14:textId="77777777" w:rsidTr="00D166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3318" w14:textId="77777777" w:rsidR="0069101B" w:rsidRPr="00D166EF" w:rsidRDefault="0069101B" w:rsidP="00ED3AD1">
            <w:pPr>
              <w:spacing w:line="360" w:lineRule="auto"/>
              <w:jc w:val="center"/>
              <w:rPr>
                <w:rFonts w:ascii="Verdana" w:eastAsiaTheme="minorHAnsi" w:hAnsi="Verdana"/>
                <w:b w:val="0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b w:val="0"/>
                <w:sz w:val="18"/>
                <w:lang w:val="en-GB"/>
              </w:rPr>
              <w:t>O.202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0133" w14:textId="77777777" w:rsidR="0069101B" w:rsidRPr="00D166EF" w:rsidRDefault="0069101B" w:rsidP="00ED3A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 xml:space="preserve">Issuer fee </w:t>
            </w:r>
          </w:p>
          <w:p w14:paraId="6BA9E76D" w14:textId="77777777" w:rsidR="0069101B" w:rsidRPr="00D166EF" w:rsidRDefault="0069101B" w:rsidP="00ED3A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Theme="minorHAnsi" w:hAnsi="Verdana"/>
                <w:sz w:val="18"/>
                <w:szCs w:val="18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41FF" w14:textId="77777777" w:rsidR="0069101B" w:rsidRPr="00D166EF" w:rsidRDefault="0069101B" w:rsidP="00ED3A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PLN 1,320.00</w:t>
            </w:r>
          </w:p>
        </w:tc>
      </w:tr>
    </w:tbl>
    <w:p w14:paraId="6173F49C" w14:textId="43212562" w:rsidR="0069101B" w:rsidRPr="00D166EF" w:rsidRDefault="0069101B" w:rsidP="0069101B">
      <w:pPr>
        <w:rPr>
          <w:rFonts w:ascii="Verdana" w:hAnsi="Verdana"/>
          <w:sz w:val="18"/>
          <w:szCs w:val="18"/>
          <w:lang w:val="en-GB"/>
        </w:rPr>
      </w:pPr>
    </w:p>
    <w:p w14:paraId="387BE136" w14:textId="77777777" w:rsidR="0069101B" w:rsidRPr="00D166EF" w:rsidRDefault="0069101B" w:rsidP="0069101B">
      <w:pPr>
        <w:spacing w:after="0" w:line="360" w:lineRule="auto"/>
        <w:rPr>
          <w:rFonts w:ascii="Verdana" w:hAnsi="Verdana"/>
          <w:sz w:val="18"/>
          <w:szCs w:val="18"/>
          <w:lang w:val="en-GB"/>
        </w:rPr>
      </w:pPr>
    </w:p>
    <w:p w14:paraId="037B949C" w14:textId="77777777" w:rsidR="0069101B" w:rsidRPr="00D166EF" w:rsidRDefault="0069101B" w:rsidP="0069101B">
      <w:pPr>
        <w:spacing w:after="0" w:line="360" w:lineRule="auto"/>
        <w:rPr>
          <w:rFonts w:ascii="Verdana" w:eastAsia="MS Mincho" w:hAnsi="Verdana" w:cs="Times New Roman"/>
          <w:sz w:val="18"/>
          <w:szCs w:val="18"/>
          <w:lang w:val="en-GB"/>
        </w:rPr>
      </w:pPr>
      <w:r w:rsidRPr="00D166EF">
        <w:rPr>
          <w:rFonts w:ascii="Verdana" w:hAnsi="Verdana"/>
          <w:sz w:val="18"/>
          <w:lang w:val="en-GB"/>
        </w:rPr>
        <w:t>FEE D (for Issuers whose issue value of debt securities in a given calendar year is higher than PLN 36 billion)</w:t>
      </w:r>
    </w:p>
    <w:tbl>
      <w:tblPr>
        <w:tblStyle w:val="Tabelalisty3akcent1"/>
        <w:tblW w:w="9209" w:type="dxa"/>
        <w:tblInd w:w="0" w:type="dxa"/>
        <w:tblLook w:val="04A0" w:firstRow="1" w:lastRow="0" w:firstColumn="1" w:lastColumn="0" w:noHBand="0" w:noVBand="1"/>
      </w:tblPr>
      <w:tblGrid>
        <w:gridCol w:w="1413"/>
        <w:gridCol w:w="3402"/>
        <w:gridCol w:w="4394"/>
      </w:tblGrid>
      <w:tr w:rsidR="0069101B" w:rsidRPr="00D166EF" w14:paraId="4DDC90EA" w14:textId="77777777" w:rsidTr="00D16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3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auto"/>
            </w:tcBorders>
            <w:vAlign w:val="center"/>
          </w:tcPr>
          <w:p w14:paraId="3700DCCB" w14:textId="77777777" w:rsidR="0069101B" w:rsidRPr="00D166EF" w:rsidRDefault="0069101B" w:rsidP="00ED3AD1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Fee code</w:t>
            </w:r>
          </w:p>
        </w:tc>
        <w:tc>
          <w:tcPr>
            <w:tcW w:w="3402" w:type="dxa"/>
            <w:tcBorders>
              <w:top w:val="single" w:sz="4" w:space="0" w:color="156082" w:themeColor="accen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233376" w14:textId="32E234B9" w:rsidR="0069101B" w:rsidRPr="00D166EF" w:rsidRDefault="0069101B" w:rsidP="00ED3A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Fee type</w:t>
            </w:r>
          </w:p>
        </w:tc>
        <w:tc>
          <w:tcPr>
            <w:tcW w:w="4394" w:type="dxa"/>
            <w:tcBorders>
              <w:top w:val="single" w:sz="4" w:space="0" w:color="156082" w:themeColor="accen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79F5EE" w14:textId="3C669282" w:rsidR="0069101B" w:rsidRPr="00D166EF" w:rsidRDefault="0069101B" w:rsidP="00ED3A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Fee amount</w:t>
            </w:r>
          </w:p>
        </w:tc>
      </w:tr>
      <w:tr w:rsidR="0069101B" w:rsidRPr="00D166EF" w14:paraId="61A8774A" w14:textId="77777777" w:rsidTr="00D16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389A" w14:textId="77777777" w:rsidR="0069101B" w:rsidRPr="00D166EF" w:rsidRDefault="0069101B" w:rsidP="00ED3AD1">
            <w:pPr>
              <w:spacing w:line="360" w:lineRule="auto"/>
              <w:jc w:val="center"/>
              <w:rPr>
                <w:rFonts w:ascii="Verdana" w:eastAsiaTheme="minorHAnsi" w:hAnsi="Verdana"/>
                <w:b w:val="0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b w:val="0"/>
                <w:sz w:val="18"/>
                <w:lang w:val="en-GB"/>
              </w:rPr>
              <w:t>O.301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2C63" w14:textId="0921DF26" w:rsidR="0069101B" w:rsidRPr="00D166EF" w:rsidRDefault="0069101B" w:rsidP="00ED3A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Issuance fee</w:t>
            </w:r>
          </w:p>
          <w:p w14:paraId="1D4B8D89" w14:textId="77777777" w:rsidR="0069101B" w:rsidRPr="00D166EF" w:rsidRDefault="0069101B" w:rsidP="00ED3A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83C1" w14:textId="77777777" w:rsidR="0069101B" w:rsidRPr="00D166EF" w:rsidRDefault="0069101B" w:rsidP="00ED3A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 xml:space="preserve">PLN 552.00 </w:t>
            </w:r>
          </w:p>
        </w:tc>
      </w:tr>
      <w:tr w:rsidR="0069101B" w:rsidRPr="00D166EF" w14:paraId="7EAF538F" w14:textId="77777777" w:rsidTr="00D166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30F8" w14:textId="77777777" w:rsidR="0069101B" w:rsidRPr="00D166EF" w:rsidRDefault="0069101B" w:rsidP="00ED3AD1">
            <w:pPr>
              <w:spacing w:line="360" w:lineRule="auto"/>
              <w:jc w:val="center"/>
              <w:rPr>
                <w:rFonts w:ascii="Verdana" w:eastAsiaTheme="minorHAnsi" w:hAnsi="Verdana"/>
                <w:b w:val="0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b w:val="0"/>
                <w:sz w:val="18"/>
                <w:lang w:val="en-GB"/>
              </w:rPr>
              <w:t>O.302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60D3" w14:textId="77777777" w:rsidR="0069101B" w:rsidRPr="00D166EF" w:rsidRDefault="0069101B" w:rsidP="00ED3A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 xml:space="preserve">Issuer fee </w:t>
            </w:r>
          </w:p>
          <w:p w14:paraId="40E36A79" w14:textId="77777777" w:rsidR="0069101B" w:rsidRPr="00D166EF" w:rsidRDefault="0069101B" w:rsidP="00ED3A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Theme="minorHAnsi" w:hAnsi="Verdana"/>
                <w:sz w:val="18"/>
                <w:szCs w:val="18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8C68" w14:textId="77777777" w:rsidR="0069101B" w:rsidRPr="00D166EF" w:rsidRDefault="0069101B" w:rsidP="00ED3A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/>
                <w:sz w:val="18"/>
                <w:szCs w:val="18"/>
                <w:lang w:val="en-GB"/>
              </w:rPr>
            </w:pPr>
            <w:r w:rsidRPr="00D166EF">
              <w:rPr>
                <w:rFonts w:ascii="Verdana" w:hAnsi="Verdana"/>
                <w:sz w:val="18"/>
                <w:lang w:val="en-GB"/>
              </w:rPr>
              <w:t>PLN 1,500.00</w:t>
            </w:r>
          </w:p>
        </w:tc>
      </w:tr>
    </w:tbl>
    <w:p w14:paraId="531E1B54" w14:textId="77777777" w:rsidR="00731101" w:rsidRPr="00D166EF" w:rsidRDefault="00731101">
      <w:pPr>
        <w:rPr>
          <w:lang w:val="en-GB"/>
        </w:rPr>
      </w:pPr>
    </w:p>
    <w:sectPr w:rsidR="00731101" w:rsidRPr="00D166EF" w:rsidSect="00691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YInterstate Light">
    <w:altName w:val="Calibri"/>
    <w:charset w:val="EE"/>
    <w:family w:val="auto"/>
    <w:pitch w:val="variable"/>
    <w:sig w:usb0="00000001" w:usb1="5000206A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wtSImyV/RM7r5o25coX14GSxhs5qL/0L7l1D6V0itDSSuXiE22vDnUelxl251uwXUmGWtvPpaUIZTtMK7g1YKA==" w:salt="obAPcg9mFGLxz2/sGF9HS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1B"/>
    <w:rsid w:val="00243DCE"/>
    <w:rsid w:val="0069101B"/>
    <w:rsid w:val="00731101"/>
    <w:rsid w:val="008A5D70"/>
    <w:rsid w:val="00D166EF"/>
    <w:rsid w:val="00DD1714"/>
    <w:rsid w:val="00E4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D7AD"/>
  <w15:chartTrackingRefBased/>
  <w15:docId w15:val="{D8AC9E8C-2518-45C5-9CF7-A8428E6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10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10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10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10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10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10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10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10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10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10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1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1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1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10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10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1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1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1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1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1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91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10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91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10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91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101B"/>
    <w:pPr>
      <w:spacing w:line="278" w:lineRule="auto"/>
      <w:ind w:left="720"/>
      <w:contextualSpacing/>
    </w:pPr>
    <w:rPr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910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1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10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101B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ny"/>
    <w:next w:val="Normalny"/>
    <w:uiPriority w:val="35"/>
    <w:unhideWhenUsed/>
    <w:qFormat/>
    <w:rsid w:val="0069101B"/>
    <w:pPr>
      <w:widowControl w:val="0"/>
      <w:autoSpaceDE w:val="0"/>
      <w:autoSpaceDN w:val="0"/>
      <w:adjustRightInd w:val="0"/>
      <w:spacing w:after="200" w:line="240" w:lineRule="auto"/>
    </w:pPr>
    <w:rPr>
      <w:rFonts w:ascii="EYInterstate Light" w:eastAsia="Times New Roman" w:hAnsi="EYInterstate Light" w:cs="Times New Roman"/>
      <w:b/>
      <w:bCs/>
      <w:color w:val="156082" w:themeColor="accent1"/>
      <w:sz w:val="18"/>
      <w:szCs w:val="18"/>
    </w:rPr>
  </w:style>
  <w:style w:type="table" w:styleId="Tabelalisty3akcent1">
    <w:name w:val="List Table 3 Accent 1"/>
    <w:basedOn w:val="Standardowy"/>
    <w:uiPriority w:val="48"/>
    <w:rsid w:val="0069101B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Ind w:w="0" w:type="nil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7107849-8452-4419-a686-7fb029cd7cb4}" enabled="1" method="Privileged" siteId="{a340375a-1ea0-4cdd-8a49-9cd1039ff15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1013</Characters>
  <Application>Microsoft Office Word</Application>
  <DocSecurity>8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Bartkowiak</dc:creator>
  <cp:keywords/>
  <dc:description/>
  <cp:lastModifiedBy>Walkowiak Piotr</cp:lastModifiedBy>
  <cp:revision>3</cp:revision>
  <dcterms:created xsi:type="dcterms:W3CDTF">2026-07-09T18:26:00Z</dcterms:created>
  <dcterms:modified xsi:type="dcterms:W3CDTF">2026-07-22T11:17:00Z</dcterms:modified>
</cp:coreProperties>
</file>